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3C62" w14:textId="77777777" w:rsidR="00166D1D" w:rsidRDefault="00AD0383">
      <w:pPr>
        <w:pStyle w:val="Heading1"/>
      </w:pPr>
      <w:r>
        <w:t>Special Meeting</w:t>
      </w:r>
      <w:r w:rsidR="007178E9">
        <w:t xml:space="preserve"> of the </w:t>
      </w:r>
    </w:p>
    <w:p w14:paraId="743BFE62" w14:textId="7E6782CA" w:rsidR="00AD0383" w:rsidRDefault="007178E9">
      <w:pPr>
        <w:pStyle w:val="Heading1"/>
      </w:pPr>
      <w:r>
        <w:t>Board of Directors</w:t>
      </w:r>
      <w:r w:rsidR="00166D1D">
        <w:t xml:space="preserve"> of Geraldton District Hospital</w:t>
      </w:r>
    </w:p>
    <w:p w14:paraId="3C9AEC5D" w14:textId="77777777" w:rsidR="007178E9" w:rsidRDefault="007178E9">
      <w:pPr>
        <w:jc w:val="center"/>
        <w:rPr>
          <w:b/>
          <w:bCs/>
        </w:rPr>
      </w:pPr>
    </w:p>
    <w:p w14:paraId="249F2DAA" w14:textId="64116FB3" w:rsidR="00AD0383" w:rsidRPr="00166D1D" w:rsidRDefault="00576CB0" w:rsidP="00166D1D">
      <w:pPr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166D1D">
        <w:rPr>
          <w:b/>
          <w:bCs/>
        </w:rPr>
        <w:t>July 4</w:t>
      </w:r>
      <w:r w:rsidR="00166D1D" w:rsidRPr="00166D1D">
        <w:rPr>
          <w:b/>
          <w:bCs/>
          <w:vertAlign w:val="superscript"/>
        </w:rPr>
        <w:t>th</w:t>
      </w:r>
      <w:r w:rsidR="00166D1D">
        <w:rPr>
          <w:b/>
          <w:bCs/>
        </w:rPr>
        <w:t>, 2024</w:t>
      </w:r>
      <w:r w:rsidR="00370C1B">
        <w:rPr>
          <w:b/>
          <w:bCs/>
        </w:rPr>
        <w:t xml:space="preserve"> at </w:t>
      </w:r>
      <w:r w:rsidR="00166D1D">
        <w:rPr>
          <w:b/>
          <w:bCs/>
        </w:rPr>
        <w:t>10</w:t>
      </w:r>
      <w:r>
        <w:rPr>
          <w:b/>
          <w:bCs/>
        </w:rPr>
        <w:t xml:space="preserve">:30 </w:t>
      </w:r>
      <w:r w:rsidR="00166D1D">
        <w:rPr>
          <w:b/>
          <w:bCs/>
        </w:rPr>
        <w:t>a</w:t>
      </w:r>
      <w:r>
        <w:rPr>
          <w:b/>
          <w:bCs/>
        </w:rPr>
        <w:t>m</w:t>
      </w:r>
      <w:r w:rsidR="00166D1D">
        <w:rPr>
          <w:b/>
          <w:bCs/>
        </w:rPr>
        <w:t xml:space="preserve"> via Zoom</w:t>
      </w:r>
    </w:p>
    <w:p w14:paraId="09A795BF" w14:textId="77777777" w:rsidR="00E41D10" w:rsidRPr="00923E42" w:rsidRDefault="00E41D10">
      <w:pPr>
        <w:jc w:val="center"/>
        <w:rPr>
          <w:bCs/>
        </w:rPr>
      </w:pPr>
    </w:p>
    <w:p w14:paraId="7D2882B2" w14:textId="77777777" w:rsidR="00F241FF" w:rsidRPr="00166D1D" w:rsidRDefault="009800EE" w:rsidP="00EA5E24">
      <w:pPr>
        <w:rPr>
          <w:bCs/>
          <w:u w:val="single"/>
        </w:rPr>
      </w:pPr>
      <w:r w:rsidRPr="00166D1D">
        <w:rPr>
          <w:b/>
          <w:bCs/>
          <w:u w:val="single"/>
        </w:rPr>
        <w:t>Voting</w:t>
      </w:r>
      <w:r w:rsidR="00AD0383" w:rsidRPr="00166D1D">
        <w:rPr>
          <w:b/>
          <w:bCs/>
        </w:rPr>
        <w:tab/>
      </w:r>
    </w:p>
    <w:p w14:paraId="162ADD5A" w14:textId="55126A5A" w:rsidR="00166D1D" w:rsidRPr="00B21D6C" w:rsidRDefault="00F241FF" w:rsidP="00166D1D">
      <w:pPr>
        <w:rPr>
          <w:bCs/>
        </w:rPr>
      </w:pPr>
      <w:r w:rsidRPr="009800EE">
        <w:rPr>
          <w:b/>
          <w:bCs/>
        </w:rPr>
        <w:t>Present:</w:t>
      </w:r>
      <w:r w:rsidR="00576BF8">
        <w:rPr>
          <w:bCs/>
        </w:rPr>
        <w:tab/>
      </w:r>
      <w:r w:rsidR="00166D1D" w:rsidRPr="00B21D6C">
        <w:rPr>
          <w:bCs/>
        </w:rPr>
        <w:t>Eric Pietsch</w:t>
      </w:r>
      <w:r w:rsidR="00166D1D" w:rsidRPr="00B21D6C">
        <w:rPr>
          <w:bCs/>
        </w:rPr>
        <w:tab/>
      </w:r>
      <w:r w:rsidR="00D43E38" w:rsidRPr="00B21D6C">
        <w:rPr>
          <w:bCs/>
        </w:rPr>
        <w:tab/>
      </w:r>
      <w:r w:rsidR="00D43E38" w:rsidRPr="00B21D6C">
        <w:rPr>
          <w:bCs/>
        </w:rPr>
        <w:tab/>
      </w:r>
      <w:r w:rsidR="00166D1D" w:rsidRPr="00B21D6C">
        <w:rPr>
          <w:bCs/>
        </w:rPr>
        <w:t>Terry Popowich</w:t>
      </w:r>
      <w:r w:rsidR="00166D1D" w:rsidRPr="00B21D6C">
        <w:rPr>
          <w:bCs/>
        </w:rPr>
        <w:tab/>
      </w:r>
      <w:r w:rsidR="00166D1D" w:rsidRPr="00B21D6C">
        <w:rPr>
          <w:bCs/>
        </w:rPr>
        <w:tab/>
        <w:t>Bobby Jo Chenier</w:t>
      </w:r>
    </w:p>
    <w:p w14:paraId="59780B8C" w14:textId="0A4028B0" w:rsidR="00166D1D" w:rsidRPr="00B21D6C" w:rsidRDefault="00166D1D" w:rsidP="00166D1D">
      <w:pPr>
        <w:rPr>
          <w:bCs/>
        </w:rPr>
      </w:pPr>
      <w:r w:rsidRPr="00B21D6C">
        <w:rPr>
          <w:bCs/>
        </w:rPr>
        <w:tab/>
      </w:r>
      <w:r w:rsidRPr="00B21D6C">
        <w:rPr>
          <w:bCs/>
        </w:rPr>
        <w:tab/>
        <w:t>Dorene Boulanger</w:t>
      </w:r>
      <w:r w:rsidRPr="00B21D6C">
        <w:rPr>
          <w:bCs/>
        </w:rPr>
        <w:tab/>
      </w:r>
      <w:r w:rsidRPr="00B21D6C">
        <w:rPr>
          <w:bCs/>
        </w:rPr>
        <w:tab/>
        <w:t>Michael Davis</w:t>
      </w:r>
      <w:r w:rsidR="00B21D6C" w:rsidRPr="00B21D6C">
        <w:rPr>
          <w:bCs/>
        </w:rPr>
        <w:t xml:space="preserve"> </w:t>
      </w:r>
      <w:r w:rsidR="00B21D6C" w:rsidRPr="00B21D6C">
        <w:rPr>
          <w:bCs/>
        </w:rPr>
        <w:tab/>
      </w:r>
      <w:r w:rsidR="00B21D6C" w:rsidRPr="00B21D6C">
        <w:rPr>
          <w:bCs/>
        </w:rPr>
        <w:tab/>
        <w:t>Elaine Mannisto</w:t>
      </w:r>
    </w:p>
    <w:p w14:paraId="23F23BDB" w14:textId="59F90C82" w:rsidR="005A1966" w:rsidRPr="00D43E38" w:rsidRDefault="00166D1D" w:rsidP="00166D1D">
      <w:pPr>
        <w:rPr>
          <w:bCs/>
        </w:rPr>
      </w:pPr>
      <w:r w:rsidRPr="00B21D6C">
        <w:rPr>
          <w:bCs/>
        </w:rPr>
        <w:tab/>
      </w:r>
      <w:r w:rsidRPr="00B21D6C">
        <w:rPr>
          <w:bCs/>
        </w:rPr>
        <w:tab/>
        <w:t>Donna Pelletier</w:t>
      </w:r>
      <w:r>
        <w:rPr>
          <w:bCs/>
        </w:rPr>
        <w:tab/>
      </w:r>
      <w:r>
        <w:rPr>
          <w:bCs/>
        </w:rPr>
        <w:tab/>
      </w:r>
      <w:r w:rsidR="003F4FCB">
        <w:rPr>
          <w:bCs/>
        </w:rPr>
        <w:t>Cory Lightfoot</w:t>
      </w:r>
    </w:p>
    <w:p w14:paraId="4AA92F10" w14:textId="06EDEB0A" w:rsidR="00CB0B17" w:rsidRPr="00D43E38" w:rsidRDefault="00D43E38" w:rsidP="005A1966">
      <w:pPr>
        <w:ind w:left="1440"/>
        <w:rPr>
          <w:bCs/>
        </w:rPr>
      </w:pPr>
      <w:r w:rsidRPr="00D43E38">
        <w:rPr>
          <w:bCs/>
        </w:rPr>
        <w:tab/>
      </w:r>
      <w:r w:rsidR="00154B1F">
        <w:rPr>
          <w:bCs/>
        </w:rPr>
        <w:tab/>
      </w:r>
      <w:r w:rsidR="000047D7">
        <w:rPr>
          <w:bCs/>
        </w:rPr>
        <w:tab/>
      </w:r>
      <w:r w:rsidR="000047D7">
        <w:rPr>
          <w:bCs/>
        </w:rPr>
        <w:tab/>
      </w:r>
    </w:p>
    <w:p w14:paraId="577F642F" w14:textId="217D2B76" w:rsidR="00E41D10" w:rsidRDefault="009800EE">
      <w:r w:rsidRPr="009800EE">
        <w:rPr>
          <w:b/>
        </w:rPr>
        <w:t>Regrets:</w:t>
      </w:r>
      <w:r>
        <w:tab/>
      </w:r>
      <w:r w:rsidR="00B21D6C">
        <w:rPr>
          <w:bCs/>
        </w:rPr>
        <w:t>Maddyson Roy-Turcotte</w:t>
      </w:r>
      <w:r w:rsidR="00B21D6C" w:rsidRPr="00B21D6C">
        <w:rPr>
          <w:bCs/>
        </w:rPr>
        <w:t xml:space="preserve"> </w:t>
      </w:r>
      <w:r w:rsidR="00B21D6C">
        <w:rPr>
          <w:bCs/>
        </w:rPr>
        <w:tab/>
      </w:r>
    </w:p>
    <w:p w14:paraId="4D334414" w14:textId="77777777" w:rsidR="00AD0383" w:rsidRDefault="00AD0383"/>
    <w:p w14:paraId="42C78769" w14:textId="77777777" w:rsidR="006F724B" w:rsidRPr="00166D1D" w:rsidRDefault="009800EE">
      <w:pPr>
        <w:rPr>
          <w:u w:val="single"/>
        </w:rPr>
      </w:pPr>
      <w:r w:rsidRPr="00166D1D">
        <w:rPr>
          <w:b/>
          <w:u w:val="single"/>
        </w:rPr>
        <w:t>Non-Voting</w:t>
      </w:r>
      <w:r w:rsidRPr="00166D1D">
        <w:tab/>
      </w:r>
    </w:p>
    <w:p w14:paraId="2FD0674C" w14:textId="4777E0B2" w:rsidR="005A1966" w:rsidRPr="00B21D6C" w:rsidRDefault="006F724B" w:rsidP="005A1966">
      <w:r w:rsidRPr="009800EE">
        <w:rPr>
          <w:b/>
        </w:rPr>
        <w:t>Present:</w:t>
      </w:r>
      <w:r>
        <w:tab/>
      </w:r>
      <w:r w:rsidR="005A1966" w:rsidRPr="00B21D6C">
        <w:t>Darryl Galusha</w:t>
      </w:r>
      <w:r w:rsidR="00D43E38" w:rsidRPr="00B21D6C">
        <w:tab/>
      </w:r>
      <w:r w:rsidR="00D43E38" w:rsidRPr="00B21D6C">
        <w:tab/>
      </w:r>
      <w:r w:rsidR="00AA5210" w:rsidRPr="00B21D6C">
        <w:t>Daniel Blundon</w:t>
      </w:r>
      <w:r w:rsidR="005A1966" w:rsidRPr="00B21D6C">
        <w:tab/>
      </w:r>
    </w:p>
    <w:p w14:paraId="28ECD662" w14:textId="77777777" w:rsidR="009800EE" w:rsidRPr="00C957E2" w:rsidRDefault="00971E08">
      <w:r>
        <w:tab/>
      </w:r>
      <w:r w:rsidR="00F241FF">
        <w:tab/>
      </w:r>
      <w:r w:rsidR="00F241FF">
        <w:tab/>
      </w:r>
      <w:r w:rsidR="00D3305C">
        <w:tab/>
      </w:r>
      <w:r w:rsidR="00D3305C">
        <w:tab/>
      </w:r>
      <w:r w:rsidR="00D3305C">
        <w:tab/>
      </w:r>
      <w:r w:rsidR="00154B1F">
        <w:tab/>
      </w:r>
      <w:r w:rsidR="00154B1F">
        <w:tab/>
      </w:r>
      <w:r w:rsidR="004D4B29">
        <w:tab/>
      </w:r>
      <w:r w:rsidR="004D4B29">
        <w:tab/>
      </w:r>
      <w:r w:rsidR="004D4B29">
        <w:tab/>
      </w:r>
      <w:r w:rsidR="000047D7">
        <w:tab/>
      </w:r>
      <w:r w:rsidR="000047D7">
        <w:tab/>
      </w:r>
    </w:p>
    <w:p w14:paraId="20E945CB" w14:textId="3B67F6DF" w:rsidR="00D43E38" w:rsidRPr="005A1966" w:rsidRDefault="009800EE" w:rsidP="005A1966">
      <w:r w:rsidRPr="009800EE">
        <w:rPr>
          <w:b/>
        </w:rPr>
        <w:t>Regrets:</w:t>
      </w:r>
      <w:r w:rsidR="005A1966" w:rsidRPr="005A1966">
        <w:t xml:space="preserve"> </w:t>
      </w:r>
      <w:r w:rsidR="005A1966">
        <w:tab/>
        <w:t>Monique Gosselin</w:t>
      </w:r>
      <w:r w:rsidR="005A1966">
        <w:tab/>
      </w:r>
      <w:r w:rsidR="005A1966">
        <w:tab/>
        <w:t>Savana Marino</w:t>
      </w:r>
      <w:r w:rsidR="00B21D6C" w:rsidRPr="00B21D6C">
        <w:t xml:space="preserve"> </w:t>
      </w:r>
      <w:r w:rsidR="00B21D6C">
        <w:tab/>
      </w:r>
      <w:r w:rsidR="00B21D6C">
        <w:tab/>
        <w:t>Ian McPherson</w:t>
      </w:r>
    </w:p>
    <w:p w14:paraId="30274E92" w14:textId="77777777" w:rsidR="009800EE" w:rsidRPr="009800EE" w:rsidRDefault="009800EE" w:rsidP="00D43E38">
      <w:pPr>
        <w:pBdr>
          <w:bottom w:val="single" w:sz="4" w:space="1" w:color="auto"/>
        </w:pBdr>
        <w:rPr>
          <w:b/>
        </w:rPr>
      </w:pPr>
      <w:r w:rsidRPr="009800EE">
        <w:rPr>
          <w:b/>
        </w:rPr>
        <w:tab/>
      </w:r>
    </w:p>
    <w:p w14:paraId="20200459" w14:textId="77777777" w:rsidR="00576BF8" w:rsidRDefault="00576BF8"/>
    <w:p w14:paraId="075396FD" w14:textId="77777777" w:rsidR="00AD0383" w:rsidRDefault="00D43E38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CALL TO ORDER</w:t>
      </w:r>
      <w:r w:rsidR="009F0FB6">
        <w:rPr>
          <w:b/>
          <w:bCs/>
        </w:rPr>
        <w:t>:</w:t>
      </w:r>
    </w:p>
    <w:p w14:paraId="2CD4146B" w14:textId="246B4226" w:rsidR="00AD0383" w:rsidRDefault="00923E42">
      <w:r>
        <w:rPr>
          <w:rFonts w:cs="Arial"/>
          <w:b/>
        </w:rPr>
        <w:t xml:space="preserve">● </w:t>
      </w:r>
      <w:r w:rsidR="00AD0383">
        <w:t xml:space="preserve">The special meeting was called to order at </w:t>
      </w:r>
      <w:r w:rsidR="005A1966">
        <w:t>10</w:t>
      </w:r>
      <w:r w:rsidR="00BC4F90">
        <w:t>:</w:t>
      </w:r>
      <w:r w:rsidR="00B21D6C">
        <w:t>29</w:t>
      </w:r>
      <w:r w:rsidR="00D43E38">
        <w:t xml:space="preserve"> </w:t>
      </w:r>
      <w:r w:rsidR="005A1966">
        <w:t>a</w:t>
      </w:r>
      <w:r w:rsidR="00D43E38">
        <w:t>m</w:t>
      </w:r>
      <w:r w:rsidR="00AE6672">
        <w:t xml:space="preserve"> by</w:t>
      </w:r>
      <w:r w:rsidR="00BC4F90">
        <w:t xml:space="preserve"> </w:t>
      </w:r>
      <w:r w:rsidR="005A1966">
        <w:t>E. Pietsch</w:t>
      </w:r>
      <w:r w:rsidR="00BC4F90">
        <w:t>, Chair of the Board.</w:t>
      </w:r>
      <w:r w:rsidR="00AE6672">
        <w:t xml:space="preserve"> </w:t>
      </w:r>
    </w:p>
    <w:p w14:paraId="5F2022AA" w14:textId="77777777" w:rsidR="00AD0383" w:rsidRDefault="00AD0383"/>
    <w:p w14:paraId="6EDEACC5" w14:textId="77777777" w:rsidR="00E15EC8" w:rsidRDefault="00AE6672">
      <w:pPr>
        <w:rPr>
          <w:b/>
        </w:rPr>
      </w:pPr>
      <w:r w:rsidRPr="00AE6672">
        <w:rPr>
          <w:b/>
        </w:rPr>
        <w:t>2.</w:t>
      </w:r>
      <w:r w:rsidRPr="00AE6672">
        <w:rPr>
          <w:b/>
        </w:rPr>
        <w:tab/>
      </w:r>
      <w:r w:rsidR="00D43E38">
        <w:rPr>
          <w:b/>
        </w:rPr>
        <w:t>DECLARATION OF CONFLICT:</w:t>
      </w:r>
    </w:p>
    <w:p w14:paraId="6C713E29" w14:textId="22A25E31" w:rsidR="00AA5210" w:rsidRDefault="00370C1B" w:rsidP="003D7DA5">
      <w:pPr>
        <w:rPr>
          <w:rFonts w:cs="Arial"/>
        </w:rPr>
      </w:pPr>
      <w:r w:rsidRPr="00CA5020">
        <w:rPr>
          <w:rFonts w:cs="Arial"/>
        </w:rPr>
        <w:t xml:space="preserve">● </w:t>
      </w:r>
      <w:r w:rsidR="00BC4F90">
        <w:rPr>
          <w:rFonts w:cs="Arial"/>
        </w:rPr>
        <w:t>No conflicts declared.</w:t>
      </w:r>
    </w:p>
    <w:p w14:paraId="0DF54249" w14:textId="77777777" w:rsidR="00D3305C" w:rsidRDefault="00D3305C" w:rsidP="003D7DA5">
      <w:pPr>
        <w:rPr>
          <w:rFonts w:cs="Arial"/>
        </w:rPr>
      </w:pPr>
    </w:p>
    <w:p w14:paraId="14FC954E" w14:textId="77777777" w:rsidR="00D43E38" w:rsidRPr="00D43E38" w:rsidRDefault="00D43E38" w:rsidP="003D7DA5">
      <w:pPr>
        <w:rPr>
          <w:rFonts w:cs="Arial"/>
          <w:b/>
        </w:rPr>
      </w:pPr>
      <w:r>
        <w:rPr>
          <w:rFonts w:cs="Arial"/>
          <w:b/>
        </w:rPr>
        <w:t>3.</w:t>
      </w:r>
      <w:r>
        <w:rPr>
          <w:rFonts w:cs="Arial"/>
          <w:b/>
        </w:rPr>
        <w:tab/>
        <w:t>ADOPTION OF THE AGENDA:</w:t>
      </w:r>
    </w:p>
    <w:p w14:paraId="38F8A050" w14:textId="77777777" w:rsidR="00F16CBE" w:rsidRDefault="000E580F" w:rsidP="003D7DA5">
      <w:pPr>
        <w:rPr>
          <w:rFonts w:cs="Arial"/>
        </w:rPr>
      </w:pPr>
      <w:r w:rsidRPr="00CA5020">
        <w:rPr>
          <w:rFonts w:cs="Arial"/>
        </w:rPr>
        <w:t xml:space="preserve">● </w:t>
      </w:r>
      <w:r w:rsidR="00BC4F90">
        <w:rPr>
          <w:rFonts w:cs="Arial"/>
        </w:rPr>
        <w:t>Nothing noted.</w:t>
      </w:r>
    </w:p>
    <w:p w14:paraId="73CA8E2D" w14:textId="77777777" w:rsidR="00AA5210" w:rsidRDefault="00AA5210" w:rsidP="003D7DA5">
      <w:pPr>
        <w:rPr>
          <w:rFonts w:cs="Arial"/>
        </w:rPr>
      </w:pPr>
    </w:p>
    <w:p w14:paraId="4924320F" w14:textId="150EDDF0" w:rsidR="00D43E38" w:rsidRPr="00D43E38" w:rsidRDefault="00D43E38" w:rsidP="00D43E38">
      <w:pPr>
        <w:rPr>
          <w:rFonts w:cs="Arial"/>
          <w:b/>
        </w:rPr>
      </w:pPr>
      <w:r w:rsidRPr="00D43E38">
        <w:rPr>
          <w:rFonts w:cs="Arial"/>
          <w:b/>
        </w:rPr>
        <w:t>It was moved by</w:t>
      </w:r>
      <w:r w:rsidR="00FA2496">
        <w:rPr>
          <w:rFonts w:cs="Arial"/>
          <w:b/>
        </w:rPr>
        <w:t xml:space="preserve"> D. Boulanger</w:t>
      </w:r>
      <w:r w:rsidRPr="00D43E38">
        <w:rPr>
          <w:rFonts w:cs="Arial"/>
          <w:b/>
        </w:rPr>
        <w:t xml:space="preserve"> and seconded by </w:t>
      </w:r>
      <w:r w:rsidR="00FA2496">
        <w:rPr>
          <w:rFonts w:cs="Arial"/>
          <w:b/>
        </w:rPr>
        <w:t>M. Davis</w:t>
      </w:r>
      <w:r w:rsidRPr="00D43E38">
        <w:rPr>
          <w:rFonts w:cs="Arial"/>
          <w:b/>
        </w:rPr>
        <w:t xml:space="preserve"> that the agenda be approved as </w:t>
      </w:r>
      <w:r w:rsidR="00BC4F90">
        <w:rPr>
          <w:rFonts w:cs="Arial"/>
          <w:b/>
        </w:rPr>
        <w:t>presented.</w:t>
      </w:r>
    </w:p>
    <w:p w14:paraId="0CA14E15" w14:textId="77777777" w:rsidR="00BD3F07" w:rsidRDefault="00D43E38" w:rsidP="00D43E38">
      <w:pPr>
        <w:rPr>
          <w:rFonts w:cs="Arial"/>
          <w:b/>
        </w:rPr>
      </w:pPr>
      <w:r w:rsidRPr="00D43E38">
        <w:rPr>
          <w:rFonts w:cs="Arial"/>
          <w:b/>
        </w:rPr>
        <w:t>CARRIED.</w:t>
      </w:r>
    </w:p>
    <w:p w14:paraId="233D2CEF" w14:textId="77777777" w:rsidR="00644267" w:rsidRDefault="00644267" w:rsidP="00D43E38">
      <w:pPr>
        <w:rPr>
          <w:rFonts w:cs="Arial"/>
          <w:b/>
        </w:rPr>
      </w:pPr>
      <w:r w:rsidRPr="00644267">
        <w:rPr>
          <w:rFonts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36E9D" wp14:editId="44E7846E">
                <wp:simplePos x="0" y="0"/>
                <wp:positionH relativeFrom="column">
                  <wp:posOffset>-7951</wp:posOffset>
                </wp:positionH>
                <wp:positionV relativeFrom="paragraph">
                  <wp:posOffset>13804</wp:posOffset>
                </wp:positionV>
                <wp:extent cx="803081" cy="278296"/>
                <wp:effectExtent l="0" t="0" r="1651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C8171" w14:textId="77777777" w:rsidR="00644267" w:rsidRPr="00E10771" w:rsidRDefault="00644267" w:rsidP="00644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36E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65pt;margin-top:1.1pt;width: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" fillcolor="window" strokeweight=".5pt">
                <v:textbox>
                  <w:txbxContent>
                    <w:p w14:paraId="789C8171" w14:textId="77777777" w:rsidR="00644267" w:rsidRPr="00E10771" w:rsidRDefault="00644267" w:rsidP="006442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53</w:t>
                      </w:r>
                    </w:p>
                  </w:txbxContent>
                </v:textbox>
              </v:shape>
            </w:pict>
          </mc:Fallback>
        </mc:AlternateContent>
      </w:r>
    </w:p>
    <w:p w14:paraId="7CF1943A" w14:textId="77777777" w:rsidR="00D43E38" w:rsidRDefault="00D43E38" w:rsidP="00D43E38">
      <w:pPr>
        <w:rPr>
          <w:rFonts w:cs="Arial"/>
          <w:b/>
        </w:rPr>
      </w:pPr>
    </w:p>
    <w:p w14:paraId="5AD0793E" w14:textId="77777777" w:rsidR="00644267" w:rsidRDefault="00644267" w:rsidP="00D43E38">
      <w:pPr>
        <w:rPr>
          <w:rFonts w:cs="Arial"/>
          <w:b/>
        </w:rPr>
      </w:pPr>
    </w:p>
    <w:p w14:paraId="0AC82940" w14:textId="77777777" w:rsidR="00D43E38" w:rsidRDefault="00D43E38" w:rsidP="00D43E38">
      <w:pPr>
        <w:rPr>
          <w:rFonts w:cs="Arial"/>
          <w:b/>
        </w:rPr>
      </w:pPr>
      <w:r>
        <w:rPr>
          <w:rFonts w:cs="Arial"/>
          <w:b/>
        </w:rPr>
        <w:t>4.</w:t>
      </w:r>
      <w:r>
        <w:rPr>
          <w:rFonts w:cs="Arial"/>
          <w:b/>
        </w:rPr>
        <w:tab/>
        <w:t>NEW BUSINESS:</w:t>
      </w:r>
    </w:p>
    <w:p w14:paraId="3BE33B0A" w14:textId="2A5A915B" w:rsidR="00D43E38" w:rsidRDefault="00D43E38" w:rsidP="00D43E38">
      <w:pPr>
        <w:rPr>
          <w:rFonts w:cs="Arial"/>
          <w:b/>
        </w:rPr>
      </w:pPr>
      <w:r>
        <w:rPr>
          <w:rFonts w:cs="Arial"/>
          <w:b/>
        </w:rPr>
        <w:t xml:space="preserve">4.1 </w:t>
      </w:r>
      <w:r w:rsidR="00AA5210">
        <w:rPr>
          <w:rFonts w:cs="Arial"/>
          <w:b/>
        </w:rPr>
        <w:t>ONCA Transition – Corporate By-Laws Approval</w:t>
      </w:r>
    </w:p>
    <w:p w14:paraId="111F0CF4" w14:textId="13B21DE8" w:rsidR="00AA5210" w:rsidRDefault="004C3D68" w:rsidP="00D43E38">
      <w:pPr>
        <w:rPr>
          <w:rFonts w:cs="Arial"/>
        </w:rPr>
      </w:pPr>
      <w:r w:rsidRPr="00CA5020">
        <w:rPr>
          <w:rFonts w:cs="Arial"/>
        </w:rPr>
        <w:t>●</w:t>
      </w:r>
      <w:r>
        <w:rPr>
          <w:rFonts w:cs="Arial"/>
        </w:rPr>
        <w:t xml:space="preserve"> </w:t>
      </w:r>
      <w:r w:rsidR="00FA2496">
        <w:rPr>
          <w:rFonts w:cs="Arial"/>
        </w:rPr>
        <w:t>The revisions were discussed.</w:t>
      </w:r>
    </w:p>
    <w:p w14:paraId="20DAFE13" w14:textId="1B979E7F" w:rsidR="00FA2496" w:rsidRDefault="00FA2496" w:rsidP="00D43E38">
      <w:pPr>
        <w:rPr>
          <w:rFonts w:cs="Arial"/>
        </w:rPr>
      </w:pPr>
      <w:r w:rsidRPr="00CA5020">
        <w:rPr>
          <w:rFonts w:cs="Arial"/>
        </w:rPr>
        <w:t>●</w:t>
      </w:r>
      <w:r>
        <w:rPr>
          <w:rFonts w:cs="Arial"/>
        </w:rPr>
        <w:t xml:space="preserve"> The Corporate By-Laws were approved as presented. </w:t>
      </w:r>
    </w:p>
    <w:p w14:paraId="266C1DBA" w14:textId="77777777" w:rsidR="00FA2496" w:rsidRDefault="00FA2496" w:rsidP="00D43E38">
      <w:pPr>
        <w:rPr>
          <w:rFonts w:cs="Arial"/>
        </w:rPr>
      </w:pPr>
    </w:p>
    <w:p w14:paraId="22EDD319" w14:textId="46C98AC8" w:rsidR="00AA5210" w:rsidRDefault="00AA5210" w:rsidP="00D43E38">
      <w:pPr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>4.1.1 Article of Amendment</w:t>
      </w:r>
    </w:p>
    <w:p w14:paraId="2C8AC6BA" w14:textId="0E085421" w:rsidR="00AA5210" w:rsidRDefault="00AA5210" w:rsidP="00D43E38">
      <w:pPr>
        <w:rPr>
          <w:rFonts w:cs="Arial"/>
        </w:rPr>
      </w:pPr>
      <w:r>
        <w:rPr>
          <w:rFonts w:cs="Arial"/>
          <w:b/>
          <w:bCs/>
        </w:rPr>
        <w:tab/>
      </w:r>
      <w:r w:rsidRPr="00CA5020">
        <w:rPr>
          <w:rFonts w:cs="Arial"/>
        </w:rPr>
        <w:t>●</w:t>
      </w:r>
      <w:r w:rsidR="00FA2496">
        <w:rPr>
          <w:rFonts w:cs="Arial"/>
        </w:rPr>
        <w:t xml:space="preserve"> Approved as presented.</w:t>
      </w:r>
    </w:p>
    <w:p w14:paraId="6B6F924F" w14:textId="77777777" w:rsidR="00AA5210" w:rsidRDefault="00AA5210" w:rsidP="00D43E38">
      <w:pPr>
        <w:rPr>
          <w:rFonts w:cs="Arial"/>
        </w:rPr>
      </w:pPr>
    </w:p>
    <w:p w14:paraId="45F6025C" w14:textId="66C918DE" w:rsidR="00AA5210" w:rsidRDefault="00AA5210" w:rsidP="00D43E38">
      <w:pPr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>4.1.2 Examples of Approved Charitable Objects for an ONCA Public Hospital</w:t>
      </w:r>
    </w:p>
    <w:p w14:paraId="04057960" w14:textId="31653FF4" w:rsidR="00EC43C4" w:rsidRPr="00FA2496" w:rsidRDefault="00EC43C4" w:rsidP="00FA2496">
      <w:pPr>
        <w:ind w:left="720"/>
        <w:rPr>
          <w:rFonts w:cs="Arial"/>
        </w:rPr>
      </w:pPr>
      <w:r w:rsidRPr="00CA5020">
        <w:rPr>
          <w:rFonts w:cs="Arial"/>
        </w:rPr>
        <w:t>●</w:t>
      </w:r>
      <w:r w:rsidR="00FA2496">
        <w:rPr>
          <w:rFonts w:cs="Arial"/>
        </w:rPr>
        <w:t xml:space="preserve"> The Board members agreed that Option C: </w:t>
      </w:r>
      <w:r w:rsidR="00FA2496">
        <w:rPr>
          <w:rFonts w:cs="Arial"/>
          <w:i/>
          <w:iCs/>
        </w:rPr>
        <w:t xml:space="preserve">“To promote health by collaborating with various levels of government, government agencies, and other health service providers to better provide heath services and education to the public” </w:t>
      </w:r>
      <w:r w:rsidR="00FA2496">
        <w:rPr>
          <w:rFonts w:cs="Arial"/>
        </w:rPr>
        <w:t>best captures to scope of GDH’s current activities.</w:t>
      </w:r>
    </w:p>
    <w:p w14:paraId="29D0F289" w14:textId="77777777" w:rsidR="00EC43C4" w:rsidRDefault="00EC43C4" w:rsidP="00D43E38">
      <w:pPr>
        <w:rPr>
          <w:rFonts w:cs="Arial"/>
        </w:rPr>
      </w:pPr>
    </w:p>
    <w:p w14:paraId="0D46352C" w14:textId="3FB319D7" w:rsidR="00EC43C4" w:rsidRDefault="00EC43C4" w:rsidP="00D43E38">
      <w:pPr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>4.1.3 Resolutions to be Returned to BLG Law Firm</w:t>
      </w:r>
    </w:p>
    <w:p w14:paraId="0E15F001" w14:textId="69077179" w:rsidR="00EC43C4" w:rsidRDefault="00EC43C4" w:rsidP="00D43E38">
      <w:pPr>
        <w:rPr>
          <w:rFonts w:cs="Arial"/>
        </w:rPr>
      </w:pPr>
      <w:r>
        <w:rPr>
          <w:rFonts w:cs="Arial"/>
          <w:b/>
          <w:bCs/>
        </w:rPr>
        <w:tab/>
      </w:r>
      <w:r w:rsidRPr="00CA5020">
        <w:rPr>
          <w:rFonts w:cs="Arial"/>
        </w:rPr>
        <w:t>●</w:t>
      </w:r>
      <w:r w:rsidR="00FA2496">
        <w:rPr>
          <w:rFonts w:cs="Arial"/>
        </w:rPr>
        <w:t xml:space="preserve"> The resolutions will be signed by E. Pietsch and D. Galusha.</w:t>
      </w:r>
    </w:p>
    <w:p w14:paraId="00EA303C" w14:textId="77777777" w:rsidR="008B5295" w:rsidRDefault="008B5295" w:rsidP="00EC43C4">
      <w:pPr>
        <w:rPr>
          <w:rFonts w:cs="Arial"/>
        </w:rPr>
      </w:pPr>
    </w:p>
    <w:p w14:paraId="29DC9CE5" w14:textId="79CEF2A2" w:rsidR="00EC43C4" w:rsidRPr="008B5295" w:rsidRDefault="00EC43C4" w:rsidP="00EC43C4">
      <w:pPr>
        <w:rPr>
          <w:rFonts w:cs="Arial"/>
        </w:rPr>
      </w:pPr>
      <w:r w:rsidRPr="00EC43C4">
        <w:rPr>
          <w:b/>
          <w:bCs/>
        </w:rPr>
        <w:t xml:space="preserve">It was moved by </w:t>
      </w:r>
      <w:r w:rsidR="008B5295">
        <w:rPr>
          <w:b/>
          <w:bCs/>
        </w:rPr>
        <w:t>E. Mannisto</w:t>
      </w:r>
      <w:r w:rsidRPr="00EC43C4">
        <w:rPr>
          <w:b/>
          <w:bCs/>
        </w:rPr>
        <w:t xml:space="preserve"> and seconded by </w:t>
      </w:r>
      <w:r w:rsidR="008B5295">
        <w:rPr>
          <w:b/>
          <w:bCs/>
        </w:rPr>
        <w:t>D. Pelletier</w:t>
      </w:r>
      <w:r w:rsidRPr="00EC43C4">
        <w:rPr>
          <w:b/>
          <w:bCs/>
        </w:rPr>
        <w:t xml:space="preserve"> to approve the suggested amendments to the GDH Admin By-Laws, as suggested by BLG Law Firm, to comply with Ontario’s Not-for-Profit Corporations Act, 2021 (ONCA).</w:t>
      </w:r>
    </w:p>
    <w:p w14:paraId="0F7BC281" w14:textId="77777777" w:rsidR="00EC43C4" w:rsidRPr="00EC43C4" w:rsidRDefault="00EC43C4" w:rsidP="00EC43C4">
      <w:pPr>
        <w:rPr>
          <w:b/>
          <w:bCs/>
        </w:rPr>
      </w:pPr>
      <w:r w:rsidRPr="00EC43C4">
        <w:rPr>
          <w:b/>
          <w:bCs/>
        </w:rPr>
        <w:t>CARRIED.</w:t>
      </w:r>
    </w:p>
    <w:p w14:paraId="0479333A" w14:textId="77777777" w:rsidR="00A846A8" w:rsidRDefault="00644267" w:rsidP="003D7DA5">
      <w:pPr>
        <w:rPr>
          <w:rFonts w:cs="Arial"/>
          <w:b/>
        </w:rPr>
      </w:pPr>
      <w:r w:rsidRPr="00644267">
        <w:rPr>
          <w:rFonts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0527F" wp14:editId="52F98024">
                <wp:simplePos x="0" y="0"/>
                <wp:positionH relativeFrom="column">
                  <wp:posOffset>-6294</wp:posOffset>
                </wp:positionH>
                <wp:positionV relativeFrom="paragraph">
                  <wp:posOffset>19271</wp:posOffset>
                </wp:positionV>
                <wp:extent cx="803081" cy="278296"/>
                <wp:effectExtent l="0" t="0" r="1651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32587A" w14:textId="77777777" w:rsidR="00644267" w:rsidRPr="00E10771" w:rsidRDefault="00644267" w:rsidP="00644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527F" id="Text Box 2" o:spid="_x0000_s1027" type="#_x0000_t202" style="position:absolute;margin-left:-.5pt;margin-top:1.5pt;width:63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" fillcolor="window" strokeweight=".5pt">
                <v:textbox>
                  <w:txbxContent>
                    <w:p w14:paraId="6532587A" w14:textId="77777777" w:rsidR="00644267" w:rsidRPr="00E10771" w:rsidRDefault="00644267" w:rsidP="006442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54</w:t>
                      </w:r>
                    </w:p>
                  </w:txbxContent>
                </v:textbox>
              </v:shape>
            </w:pict>
          </mc:Fallback>
        </mc:AlternateContent>
      </w:r>
    </w:p>
    <w:p w14:paraId="38AEE87A" w14:textId="77777777" w:rsidR="00644267" w:rsidRDefault="00644267" w:rsidP="003D7DA5">
      <w:pPr>
        <w:rPr>
          <w:rFonts w:cs="Arial"/>
          <w:b/>
        </w:rPr>
      </w:pPr>
    </w:p>
    <w:p w14:paraId="4B3EE447" w14:textId="77777777" w:rsidR="00644267" w:rsidRDefault="00644267" w:rsidP="003D7DA5">
      <w:pPr>
        <w:rPr>
          <w:rFonts w:cs="Arial"/>
          <w:b/>
        </w:rPr>
      </w:pPr>
    </w:p>
    <w:p w14:paraId="46C85D05" w14:textId="2FDE081D" w:rsidR="00A846A8" w:rsidRDefault="00A846A8" w:rsidP="003D7DA5">
      <w:pPr>
        <w:rPr>
          <w:rFonts w:cs="Arial"/>
          <w:b/>
        </w:rPr>
      </w:pPr>
      <w:r>
        <w:rPr>
          <w:rFonts w:cs="Arial"/>
          <w:b/>
        </w:rPr>
        <w:t xml:space="preserve">4.2 </w:t>
      </w:r>
      <w:r w:rsidR="00EC43C4">
        <w:rPr>
          <w:rFonts w:cs="Arial"/>
          <w:b/>
        </w:rPr>
        <w:t>GDH Strategic Plan 2024-2028 Approval</w:t>
      </w:r>
    </w:p>
    <w:p w14:paraId="0FA571DF" w14:textId="2D6D85E9" w:rsidR="00A846A8" w:rsidRDefault="004C3D68" w:rsidP="003D7DA5">
      <w:pPr>
        <w:rPr>
          <w:rFonts w:cs="Arial"/>
        </w:rPr>
      </w:pPr>
      <w:r w:rsidRPr="00CA5020">
        <w:rPr>
          <w:rFonts w:cs="Arial"/>
        </w:rPr>
        <w:t>●</w:t>
      </w:r>
      <w:r>
        <w:rPr>
          <w:rFonts w:cs="Arial"/>
        </w:rPr>
        <w:t xml:space="preserve"> </w:t>
      </w:r>
      <w:r w:rsidR="008B5295">
        <w:rPr>
          <w:rFonts w:cs="Arial"/>
        </w:rPr>
        <w:t>T. Popowich suggested the following corrections:</w:t>
      </w:r>
    </w:p>
    <w:p w14:paraId="0798971C" w14:textId="2CEB8369" w:rsidR="008B5295" w:rsidRDefault="008B5295" w:rsidP="008B5295">
      <w:pPr>
        <w:pStyle w:val="ListParagraph"/>
        <w:contextualSpacing w:val="0"/>
        <w:rPr>
          <w:rFonts w:ascii="Calibri" w:hAnsi="Calibri"/>
          <w:sz w:val="22"/>
          <w:szCs w:val="22"/>
        </w:rPr>
      </w:pPr>
      <w:r w:rsidRPr="00CA5020">
        <w:rPr>
          <w:rFonts w:cs="Arial"/>
        </w:rPr>
        <w:t>●</w:t>
      </w:r>
      <w:r>
        <w:rPr>
          <w:rFonts w:cs="Arial"/>
        </w:rPr>
        <w:t xml:space="preserve"> </w:t>
      </w:r>
      <w:r>
        <w:t>Page 3, First Paragraph: The Municipality of Greenstone includes 9 different communities, not 10,</w:t>
      </w:r>
    </w:p>
    <w:p w14:paraId="03E9CE24" w14:textId="1162731B" w:rsidR="008B5295" w:rsidRDefault="008B5295" w:rsidP="008B5295">
      <w:pPr>
        <w:pStyle w:val="ListParagraph"/>
        <w:contextualSpacing w:val="0"/>
      </w:pPr>
      <w:r w:rsidRPr="00CA5020">
        <w:rPr>
          <w:rFonts w:cs="Arial"/>
        </w:rPr>
        <w:t>●</w:t>
      </w:r>
      <w:r>
        <w:rPr>
          <w:rFonts w:cs="Arial"/>
        </w:rPr>
        <w:t xml:space="preserve"> </w:t>
      </w:r>
      <w:r>
        <w:t>Page 5, First Bullet: The Board has suggested that the stats for ED visits be updated to the 2023 number of 8,500 visits,</w:t>
      </w:r>
    </w:p>
    <w:p w14:paraId="590E1E73" w14:textId="1A38E82A" w:rsidR="004C3D68" w:rsidRDefault="008B5295" w:rsidP="008B5295">
      <w:pPr>
        <w:pStyle w:val="ListParagraph"/>
        <w:contextualSpacing w:val="0"/>
      </w:pPr>
      <w:r w:rsidRPr="00CA5020">
        <w:rPr>
          <w:rFonts w:cs="Arial"/>
        </w:rPr>
        <w:t>●</w:t>
      </w:r>
      <w:r>
        <w:rPr>
          <w:rFonts w:cs="Arial"/>
        </w:rPr>
        <w:t xml:space="preserve"> </w:t>
      </w:r>
      <w:r>
        <w:t>Page 7, Last Bullet: 3.9 out of 5 stars should be 78%, not 72%.</w:t>
      </w:r>
    </w:p>
    <w:p w14:paraId="7401743E" w14:textId="35F93F18" w:rsidR="008B5295" w:rsidRPr="008B5295" w:rsidRDefault="008B5295" w:rsidP="008B5295">
      <w:pPr>
        <w:rPr>
          <w:b/>
          <w:bCs/>
        </w:rPr>
      </w:pPr>
    </w:p>
    <w:p w14:paraId="0DB30297" w14:textId="0A0CD1BA" w:rsidR="00A846A8" w:rsidRDefault="00A846A8" w:rsidP="003D7DA5">
      <w:pPr>
        <w:rPr>
          <w:rFonts w:cs="Arial"/>
          <w:b/>
        </w:rPr>
      </w:pPr>
      <w:r>
        <w:rPr>
          <w:rFonts w:cs="Arial"/>
          <w:b/>
        </w:rPr>
        <w:t>It was</w:t>
      </w:r>
      <w:r w:rsidR="00BC4F90">
        <w:rPr>
          <w:rFonts w:cs="Arial"/>
          <w:b/>
        </w:rPr>
        <w:t xml:space="preserve"> moved by </w:t>
      </w:r>
      <w:r w:rsidR="008B5295">
        <w:rPr>
          <w:rFonts w:cs="Arial"/>
          <w:b/>
        </w:rPr>
        <w:t>T. Popowich</w:t>
      </w:r>
      <w:r w:rsidR="00BC4F90">
        <w:rPr>
          <w:rFonts w:cs="Arial"/>
          <w:b/>
        </w:rPr>
        <w:t xml:space="preserve"> </w:t>
      </w:r>
      <w:r>
        <w:rPr>
          <w:rFonts w:cs="Arial"/>
          <w:b/>
        </w:rPr>
        <w:t>and</w:t>
      </w:r>
      <w:r w:rsidR="00BC4F90">
        <w:rPr>
          <w:rFonts w:cs="Arial"/>
          <w:b/>
        </w:rPr>
        <w:t xml:space="preserve"> seconded by </w:t>
      </w:r>
      <w:r w:rsidR="008B5295">
        <w:rPr>
          <w:rFonts w:cs="Arial"/>
          <w:b/>
        </w:rPr>
        <w:t>D. Boulanger</w:t>
      </w:r>
      <w:r>
        <w:rPr>
          <w:rFonts w:cs="Arial"/>
          <w:b/>
        </w:rPr>
        <w:t xml:space="preserve"> that</w:t>
      </w:r>
      <w:r w:rsidRPr="00A846A8">
        <w:rPr>
          <w:rFonts w:cs="Arial"/>
          <w:b/>
        </w:rPr>
        <w:t xml:space="preserve"> Geraldton District Hospital Board of Directors approve </w:t>
      </w:r>
      <w:r w:rsidR="00EC43C4">
        <w:rPr>
          <w:rFonts w:cs="Arial"/>
          <w:b/>
        </w:rPr>
        <w:t xml:space="preserve">GDH’s Strategic Plan 2024-2028 as </w:t>
      </w:r>
      <w:r w:rsidR="003F4FCB">
        <w:rPr>
          <w:rFonts w:cs="Arial"/>
          <w:b/>
        </w:rPr>
        <w:t>amend</w:t>
      </w:r>
      <w:r w:rsidR="00EC43C4">
        <w:rPr>
          <w:rFonts w:cs="Arial"/>
          <w:b/>
        </w:rPr>
        <w:t>ed.</w:t>
      </w:r>
    </w:p>
    <w:p w14:paraId="2777020B" w14:textId="77777777" w:rsidR="00BC4F90" w:rsidRDefault="00A846A8" w:rsidP="003D7DA5">
      <w:pPr>
        <w:rPr>
          <w:rFonts w:cs="Arial"/>
          <w:b/>
        </w:rPr>
      </w:pPr>
      <w:r>
        <w:rPr>
          <w:rFonts w:cs="Arial"/>
          <w:b/>
        </w:rPr>
        <w:t>CARRIED.</w:t>
      </w:r>
    </w:p>
    <w:p w14:paraId="1B9639C3" w14:textId="77777777" w:rsidR="00644267" w:rsidRDefault="00644267" w:rsidP="003D7DA5">
      <w:pPr>
        <w:rPr>
          <w:rFonts w:cs="Arial"/>
          <w:b/>
        </w:rPr>
      </w:pPr>
      <w:r w:rsidRPr="00644267">
        <w:rPr>
          <w:rFonts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5D326" wp14:editId="02723798">
                <wp:simplePos x="0" y="0"/>
                <wp:positionH relativeFrom="column">
                  <wp:posOffset>-6295</wp:posOffset>
                </wp:positionH>
                <wp:positionV relativeFrom="paragraph">
                  <wp:posOffset>40446</wp:posOffset>
                </wp:positionV>
                <wp:extent cx="803081" cy="278296"/>
                <wp:effectExtent l="0" t="0" r="1651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B9285D" w14:textId="77777777" w:rsidR="00644267" w:rsidRPr="00E10771" w:rsidRDefault="00644267" w:rsidP="00644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D326" id="Text Box 3" o:spid="_x0000_s1028" type="#_x0000_t202" style="position:absolute;margin-left:-.5pt;margin-top:3.2pt;width:63.2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" fillcolor="window" strokeweight=".5pt">
                <v:textbox>
                  <w:txbxContent>
                    <w:p w14:paraId="5EB9285D" w14:textId="77777777" w:rsidR="00644267" w:rsidRPr="00E10771" w:rsidRDefault="00644267" w:rsidP="006442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55</w:t>
                      </w:r>
                    </w:p>
                  </w:txbxContent>
                </v:textbox>
              </v:shape>
            </w:pict>
          </mc:Fallback>
        </mc:AlternateContent>
      </w:r>
    </w:p>
    <w:p w14:paraId="6D32B88A" w14:textId="77777777" w:rsidR="00644267" w:rsidRDefault="00644267" w:rsidP="003D7DA5">
      <w:pPr>
        <w:rPr>
          <w:rFonts w:cs="Arial"/>
          <w:b/>
        </w:rPr>
      </w:pPr>
    </w:p>
    <w:p w14:paraId="4DDE8A02" w14:textId="77777777" w:rsidR="00BC4F90" w:rsidRDefault="00BC4F90" w:rsidP="003D7DA5">
      <w:pPr>
        <w:rPr>
          <w:rFonts w:cs="Arial"/>
          <w:b/>
        </w:rPr>
      </w:pPr>
    </w:p>
    <w:p w14:paraId="6D613C93" w14:textId="77777777" w:rsidR="00A846A8" w:rsidRPr="00A846A8" w:rsidRDefault="00A846A8" w:rsidP="003D7DA5">
      <w:pPr>
        <w:rPr>
          <w:rFonts w:cs="Arial"/>
          <w:b/>
        </w:rPr>
      </w:pPr>
      <w:r>
        <w:rPr>
          <w:rFonts w:cs="Arial"/>
          <w:b/>
        </w:rPr>
        <w:t>5.</w:t>
      </w:r>
      <w:r>
        <w:rPr>
          <w:rFonts w:cs="Arial"/>
          <w:b/>
        </w:rPr>
        <w:tab/>
        <w:t xml:space="preserve">TERMINATION OF SPECIAL MEETING: </w:t>
      </w:r>
    </w:p>
    <w:p w14:paraId="465DC90A" w14:textId="77777777" w:rsidR="00BC4F90" w:rsidRDefault="00BC4F90" w:rsidP="00A846A8">
      <w:pPr>
        <w:rPr>
          <w:rFonts w:cs="Arial"/>
          <w:b/>
        </w:rPr>
      </w:pPr>
    </w:p>
    <w:p w14:paraId="16F6655E" w14:textId="72DAB914" w:rsidR="00A846A8" w:rsidRPr="00A846A8" w:rsidRDefault="00A846A8" w:rsidP="00A846A8">
      <w:pPr>
        <w:rPr>
          <w:rFonts w:cs="Arial"/>
          <w:b/>
        </w:rPr>
      </w:pPr>
      <w:r w:rsidRPr="00A846A8">
        <w:rPr>
          <w:rFonts w:cs="Arial"/>
          <w:b/>
        </w:rPr>
        <w:t xml:space="preserve">It was moved by </w:t>
      </w:r>
      <w:r w:rsidR="008B5295">
        <w:rPr>
          <w:rFonts w:cs="Arial"/>
          <w:b/>
        </w:rPr>
        <w:t>M. Davis</w:t>
      </w:r>
      <w:r w:rsidRPr="00A846A8">
        <w:rPr>
          <w:rFonts w:cs="Arial"/>
          <w:b/>
        </w:rPr>
        <w:t xml:space="preserve"> and seconded by </w:t>
      </w:r>
      <w:r w:rsidR="008B5295">
        <w:rPr>
          <w:rFonts w:cs="Arial"/>
          <w:b/>
        </w:rPr>
        <w:t>T. Popowich</w:t>
      </w:r>
      <w:r>
        <w:rPr>
          <w:rFonts w:cs="Arial"/>
          <w:b/>
        </w:rPr>
        <w:t xml:space="preserve"> </w:t>
      </w:r>
      <w:r w:rsidRPr="00A846A8">
        <w:rPr>
          <w:rFonts w:cs="Arial"/>
          <w:b/>
        </w:rPr>
        <w:t>that the Board of Directors</w:t>
      </w:r>
      <w:r>
        <w:rPr>
          <w:rFonts w:cs="Arial"/>
          <w:b/>
        </w:rPr>
        <w:t xml:space="preserve"> Special</w:t>
      </w:r>
      <w:r w:rsidRPr="00A846A8">
        <w:rPr>
          <w:rFonts w:cs="Arial"/>
          <w:b/>
        </w:rPr>
        <w:t xml:space="preserve"> Meeting be adjourned at </w:t>
      </w:r>
      <w:r w:rsidR="008B5295">
        <w:rPr>
          <w:rFonts w:cs="Arial"/>
          <w:b/>
        </w:rPr>
        <w:t>10:39</w:t>
      </w:r>
      <w:r w:rsidR="00EC43C4">
        <w:rPr>
          <w:rFonts w:cs="Arial"/>
          <w:b/>
        </w:rPr>
        <w:t xml:space="preserve"> am</w:t>
      </w:r>
      <w:r w:rsidRPr="00A846A8">
        <w:rPr>
          <w:rFonts w:cs="Arial"/>
          <w:b/>
        </w:rPr>
        <w:t>.</w:t>
      </w:r>
    </w:p>
    <w:p w14:paraId="059B8DBC" w14:textId="77777777" w:rsidR="00CD1ADE" w:rsidRDefault="00A846A8" w:rsidP="00A846A8">
      <w:pPr>
        <w:rPr>
          <w:rFonts w:cs="Arial"/>
          <w:b/>
        </w:rPr>
      </w:pPr>
      <w:r w:rsidRPr="00A846A8">
        <w:rPr>
          <w:rFonts w:cs="Arial"/>
          <w:b/>
        </w:rPr>
        <w:t>CARRIED.</w:t>
      </w:r>
    </w:p>
    <w:p w14:paraId="3B991CD2" w14:textId="77777777" w:rsidR="00644267" w:rsidRPr="00A846A8" w:rsidRDefault="00644267" w:rsidP="00A846A8">
      <w:pPr>
        <w:rPr>
          <w:rFonts w:cs="Arial"/>
          <w:b/>
        </w:rPr>
      </w:pPr>
      <w:r w:rsidRPr="00644267">
        <w:rPr>
          <w:rFonts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B6D13" wp14:editId="01246E37">
                <wp:simplePos x="0" y="0"/>
                <wp:positionH relativeFrom="column">
                  <wp:posOffset>-6294</wp:posOffset>
                </wp:positionH>
                <wp:positionV relativeFrom="paragraph">
                  <wp:posOffset>29845</wp:posOffset>
                </wp:positionV>
                <wp:extent cx="803081" cy="278296"/>
                <wp:effectExtent l="0" t="0" r="1651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FC8E3" w14:textId="77777777" w:rsidR="00644267" w:rsidRPr="00E10771" w:rsidRDefault="00644267" w:rsidP="00644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D13" id="Text Box 4" o:spid="_x0000_s1029" type="#_x0000_t202" style="position:absolute;margin-left:-.5pt;margin-top:2.35pt;width:63.2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" fillcolor="window" strokeweight=".5pt">
                <v:textbox>
                  <w:txbxContent>
                    <w:p w14:paraId="58FFC8E3" w14:textId="77777777" w:rsidR="00644267" w:rsidRPr="00E10771" w:rsidRDefault="00644267" w:rsidP="006442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4267" w:rsidRPr="00A846A8" w:rsidSect="00BC4F90">
      <w:headerReference w:type="default" r:id="rId8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905A" w14:textId="77777777" w:rsidR="00BC4F90" w:rsidRDefault="00BC4F90" w:rsidP="00BC4F90">
      <w:r>
        <w:separator/>
      </w:r>
    </w:p>
  </w:endnote>
  <w:endnote w:type="continuationSeparator" w:id="0">
    <w:p w14:paraId="751240F9" w14:textId="77777777" w:rsidR="00BC4F90" w:rsidRDefault="00BC4F90" w:rsidP="00B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A090E" w14:textId="77777777" w:rsidR="00BC4F90" w:rsidRDefault="00BC4F90" w:rsidP="00BC4F90">
      <w:r>
        <w:separator/>
      </w:r>
    </w:p>
  </w:footnote>
  <w:footnote w:type="continuationSeparator" w:id="0">
    <w:p w14:paraId="2F716EE3" w14:textId="77777777" w:rsidR="00BC4F90" w:rsidRDefault="00BC4F90" w:rsidP="00BC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4A98" w14:textId="77777777" w:rsidR="00BC4F90" w:rsidRDefault="00BC4F90" w:rsidP="00BC4F90">
    <w:pPr>
      <w:pStyle w:val="Header"/>
      <w:jc w:val="right"/>
      <w:rPr>
        <w:sz w:val="20"/>
        <w:lang w:val="en-CA"/>
      </w:rPr>
    </w:pPr>
    <w:r>
      <w:rPr>
        <w:sz w:val="20"/>
        <w:lang w:val="en-CA"/>
      </w:rPr>
      <w:t>Minutes of the</w:t>
    </w:r>
  </w:p>
  <w:p w14:paraId="009C67B7" w14:textId="77777777" w:rsidR="00BC4F90" w:rsidRDefault="00BC4F90" w:rsidP="00BC4F90">
    <w:pPr>
      <w:pStyle w:val="Header"/>
      <w:jc w:val="right"/>
      <w:rPr>
        <w:sz w:val="20"/>
        <w:lang w:val="en-CA"/>
      </w:rPr>
    </w:pPr>
    <w:r>
      <w:rPr>
        <w:sz w:val="20"/>
        <w:lang w:val="en-CA"/>
      </w:rPr>
      <w:t>Special Meeting of the Board of Directors</w:t>
    </w:r>
  </w:p>
  <w:p w14:paraId="0B437754" w14:textId="3B1D1052" w:rsidR="00BC4F90" w:rsidRPr="00BC4F90" w:rsidRDefault="00166D1D" w:rsidP="00BC4F90">
    <w:pPr>
      <w:pStyle w:val="Header"/>
      <w:jc w:val="right"/>
      <w:rPr>
        <w:sz w:val="20"/>
        <w:lang w:val="en-CA"/>
      </w:rPr>
    </w:pPr>
    <w:r>
      <w:rPr>
        <w:sz w:val="20"/>
        <w:lang w:val="en-CA"/>
      </w:rPr>
      <w:t xml:space="preserve">July </w:t>
    </w:r>
    <w:r w:rsidR="00BC4F90">
      <w:rPr>
        <w:sz w:val="20"/>
        <w:lang w:val="en-CA"/>
      </w:rPr>
      <w:t>4, 202</w:t>
    </w:r>
    <w:r>
      <w:rPr>
        <w:sz w:val="20"/>
        <w:lang w:val="en-C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E5B72"/>
    <w:multiLevelType w:val="hybridMultilevel"/>
    <w:tmpl w:val="4702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5E"/>
    <w:multiLevelType w:val="hybridMultilevel"/>
    <w:tmpl w:val="6E202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07698">
    <w:abstractNumId w:val="1"/>
  </w:num>
  <w:num w:numId="2" w16cid:durableId="2132168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E"/>
    <w:rsid w:val="00000443"/>
    <w:rsid w:val="000047D7"/>
    <w:rsid w:val="00005FC3"/>
    <w:rsid w:val="0001332A"/>
    <w:rsid w:val="000154D7"/>
    <w:rsid w:val="000160D0"/>
    <w:rsid w:val="000770BD"/>
    <w:rsid w:val="000C3794"/>
    <w:rsid w:val="000E580F"/>
    <w:rsid w:val="000F1362"/>
    <w:rsid w:val="00134269"/>
    <w:rsid w:val="00152E1C"/>
    <w:rsid w:val="00154B1F"/>
    <w:rsid w:val="00156ABB"/>
    <w:rsid w:val="00166D1D"/>
    <w:rsid w:val="00191C0C"/>
    <w:rsid w:val="001C1A33"/>
    <w:rsid w:val="001F59D0"/>
    <w:rsid w:val="002358BC"/>
    <w:rsid w:val="00240F51"/>
    <w:rsid w:val="00241BAB"/>
    <w:rsid w:val="0025001C"/>
    <w:rsid w:val="00265621"/>
    <w:rsid w:val="00287B73"/>
    <w:rsid w:val="002C7405"/>
    <w:rsid w:val="00317E6A"/>
    <w:rsid w:val="00330F9B"/>
    <w:rsid w:val="00331AE2"/>
    <w:rsid w:val="00337ACB"/>
    <w:rsid w:val="00370C1B"/>
    <w:rsid w:val="003B5A55"/>
    <w:rsid w:val="003D07CB"/>
    <w:rsid w:val="003D7DA5"/>
    <w:rsid w:val="003F1919"/>
    <w:rsid w:val="003F1AB0"/>
    <w:rsid w:val="003F4FCB"/>
    <w:rsid w:val="004025AB"/>
    <w:rsid w:val="00403460"/>
    <w:rsid w:val="004124B3"/>
    <w:rsid w:val="00413B3E"/>
    <w:rsid w:val="00415301"/>
    <w:rsid w:val="00481BA9"/>
    <w:rsid w:val="0048675B"/>
    <w:rsid w:val="004C0139"/>
    <w:rsid w:val="004C3D68"/>
    <w:rsid w:val="004D3B9B"/>
    <w:rsid w:val="004D4B29"/>
    <w:rsid w:val="0050445D"/>
    <w:rsid w:val="00540318"/>
    <w:rsid w:val="00576BF8"/>
    <w:rsid w:val="00576CB0"/>
    <w:rsid w:val="00591394"/>
    <w:rsid w:val="005A1966"/>
    <w:rsid w:val="005B4105"/>
    <w:rsid w:val="00644267"/>
    <w:rsid w:val="006734E7"/>
    <w:rsid w:val="0068423C"/>
    <w:rsid w:val="006C43AD"/>
    <w:rsid w:val="006C5F29"/>
    <w:rsid w:val="006F724B"/>
    <w:rsid w:val="007063AC"/>
    <w:rsid w:val="007178E9"/>
    <w:rsid w:val="00777E12"/>
    <w:rsid w:val="007E301C"/>
    <w:rsid w:val="007F023E"/>
    <w:rsid w:val="0080114C"/>
    <w:rsid w:val="00884E5A"/>
    <w:rsid w:val="0089541F"/>
    <w:rsid w:val="008B5295"/>
    <w:rsid w:val="008D57D0"/>
    <w:rsid w:val="008D62E6"/>
    <w:rsid w:val="008E08DA"/>
    <w:rsid w:val="009017DA"/>
    <w:rsid w:val="00923E42"/>
    <w:rsid w:val="00963960"/>
    <w:rsid w:val="00971E08"/>
    <w:rsid w:val="009800EE"/>
    <w:rsid w:val="009957F0"/>
    <w:rsid w:val="009A62A1"/>
    <w:rsid w:val="009F0FB6"/>
    <w:rsid w:val="009F7C66"/>
    <w:rsid w:val="00A27EEB"/>
    <w:rsid w:val="00A30AEF"/>
    <w:rsid w:val="00A65CFC"/>
    <w:rsid w:val="00A846A8"/>
    <w:rsid w:val="00AA5210"/>
    <w:rsid w:val="00AD0383"/>
    <w:rsid w:val="00AE6672"/>
    <w:rsid w:val="00AE74D5"/>
    <w:rsid w:val="00AF16C8"/>
    <w:rsid w:val="00AF629B"/>
    <w:rsid w:val="00B0075A"/>
    <w:rsid w:val="00B02496"/>
    <w:rsid w:val="00B21D6C"/>
    <w:rsid w:val="00B31EA3"/>
    <w:rsid w:val="00B6126A"/>
    <w:rsid w:val="00B84862"/>
    <w:rsid w:val="00B878F2"/>
    <w:rsid w:val="00B96114"/>
    <w:rsid w:val="00BC4F90"/>
    <w:rsid w:val="00BD3F07"/>
    <w:rsid w:val="00BE6956"/>
    <w:rsid w:val="00BF59DE"/>
    <w:rsid w:val="00C125F9"/>
    <w:rsid w:val="00C94C26"/>
    <w:rsid w:val="00C957E2"/>
    <w:rsid w:val="00CA5020"/>
    <w:rsid w:val="00CB0B17"/>
    <w:rsid w:val="00CB1FE5"/>
    <w:rsid w:val="00CD1ADE"/>
    <w:rsid w:val="00CE7B31"/>
    <w:rsid w:val="00D00FFB"/>
    <w:rsid w:val="00D302F2"/>
    <w:rsid w:val="00D3305C"/>
    <w:rsid w:val="00D33803"/>
    <w:rsid w:val="00D42E05"/>
    <w:rsid w:val="00D43462"/>
    <w:rsid w:val="00D43BB2"/>
    <w:rsid w:val="00D43E38"/>
    <w:rsid w:val="00D6687D"/>
    <w:rsid w:val="00D964FD"/>
    <w:rsid w:val="00DE2F5A"/>
    <w:rsid w:val="00E11F48"/>
    <w:rsid w:val="00E15EC8"/>
    <w:rsid w:val="00E227A1"/>
    <w:rsid w:val="00E3493C"/>
    <w:rsid w:val="00E41D10"/>
    <w:rsid w:val="00E43130"/>
    <w:rsid w:val="00EA5E24"/>
    <w:rsid w:val="00EA7A1E"/>
    <w:rsid w:val="00EC336E"/>
    <w:rsid w:val="00EC43C4"/>
    <w:rsid w:val="00EC6F4B"/>
    <w:rsid w:val="00ED46F0"/>
    <w:rsid w:val="00EE1C22"/>
    <w:rsid w:val="00EE27D7"/>
    <w:rsid w:val="00EF3B2B"/>
    <w:rsid w:val="00EF3B42"/>
    <w:rsid w:val="00F01D44"/>
    <w:rsid w:val="00F05C28"/>
    <w:rsid w:val="00F16CBE"/>
    <w:rsid w:val="00F241FF"/>
    <w:rsid w:val="00F31D61"/>
    <w:rsid w:val="00F507D0"/>
    <w:rsid w:val="00F5791C"/>
    <w:rsid w:val="00FA2496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096A1"/>
  <w15:docId w15:val="{B0B5263E-B687-4E10-84BA-E81BE180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481BA9"/>
    <w:pPr>
      <w:ind w:left="720"/>
      <w:contextualSpacing/>
    </w:pPr>
  </w:style>
  <w:style w:type="paragraph" w:styleId="Header">
    <w:name w:val="header"/>
    <w:basedOn w:val="Normal"/>
    <w:link w:val="HeaderChar"/>
    <w:rsid w:val="00BC4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4F9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C4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4F9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44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2A34-A531-4F9E-9F0E-544D4C13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Ian McPherson</cp:lastModifiedBy>
  <cp:revision>2</cp:revision>
  <cp:lastPrinted>2018-06-28T13:20:00Z</cp:lastPrinted>
  <dcterms:created xsi:type="dcterms:W3CDTF">2024-11-08T13:32:00Z</dcterms:created>
  <dcterms:modified xsi:type="dcterms:W3CDTF">2024-11-08T13:32:00Z</dcterms:modified>
</cp:coreProperties>
</file>